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C5718D" w:rsidRDefault="00801A98" w:rsidP="009A32CA">
      <w:pPr>
        <w:pStyle w:val="a6"/>
        <w:spacing w:after="0" w:line="276" w:lineRule="auto"/>
        <w:ind w:firstLine="0"/>
        <w:jc w:val="right"/>
      </w:pPr>
      <w:r>
        <w:t>Приложение № 4</w:t>
      </w:r>
      <w:r w:rsidR="009A32CA" w:rsidRPr="00C5718D">
        <w:t xml:space="preserve"> к Документации </w:t>
      </w:r>
      <w:r>
        <w:t>о закупке</w:t>
      </w:r>
      <w:r w:rsidR="00C5718D" w:rsidRPr="00C5718D">
        <w:t xml:space="preserve"> </w:t>
      </w:r>
    </w:p>
    <w:p w:rsidR="009A32CA" w:rsidRPr="00FC0CC0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FC0CC0">
        <w:rPr>
          <w:i/>
        </w:rPr>
        <w:t xml:space="preserve"> </w:t>
      </w:r>
    </w:p>
    <w:p w:rsidR="009A32CA" w:rsidRPr="00FC0CC0" w:rsidRDefault="009A32CA" w:rsidP="003D713F">
      <w:pPr>
        <w:spacing w:after="0"/>
      </w:pPr>
    </w:p>
    <w:p w:rsidR="00D1243C" w:rsidRPr="00FC0CC0" w:rsidRDefault="009A32CA" w:rsidP="003D713F">
      <w:pPr>
        <w:spacing w:after="0"/>
        <w:jc w:val="center"/>
        <w:rPr>
          <w:b/>
        </w:rPr>
      </w:pPr>
      <w:r w:rsidRPr="00FC0CC0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801A98" w:rsidRDefault="00801A98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</w:p>
    <w:p w:rsidR="00D500BE" w:rsidRPr="0061558E" w:rsidRDefault="00B07A58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  <w:r w:rsidRPr="0061558E">
        <w:rPr>
          <w:rFonts w:eastAsia="Calibri" w:cs="Tahoma"/>
          <w:b/>
        </w:rPr>
        <w:t xml:space="preserve"> </w:t>
      </w:r>
    </w:p>
    <w:p w:rsidR="00C5718D" w:rsidRDefault="00C5718D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</w:p>
    <w:p w:rsidR="00B62AC6" w:rsidRPr="00FC0CC0" w:rsidRDefault="00801A98" w:rsidP="00833DA9">
      <w:pPr>
        <w:spacing w:after="0" w:line="240" w:lineRule="auto"/>
        <w:jc w:val="center"/>
        <w:outlineLvl w:val="0"/>
        <w:rPr>
          <w:rFonts w:cs="Tahoma"/>
          <w:b/>
          <w:spacing w:val="-4"/>
        </w:rPr>
      </w:pPr>
      <w:r>
        <w:rPr>
          <w:rFonts w:cs="Tahoma"/>
          <w:b/>
          <w:bCs/>
          <w:color w:val="000000"/>
        </w:rPr>
        <w:t xml:space="preserve"> </w:t>
      </w:r>
    </w:p>
    <w:tbl>
      <w:tblPr>
        <w:tblW w:w="9897" w:type="dxa"/>
        <w:tblInd w:w="-5" w:type="dxa"/>
        <w:tblLook w:val="04A0" w:firstRow="1" w:lastRow="0" w:firstColumn="1" w:lastColumn="0" w:noHBand="0" w:noVBand="1"/>
      </w:tblPr>
      <w:tblGrid>
        <w:gridCol w:w="580"/>
        <w:gridCol w:w="6224"/>
        <w:gridCol w:w="1418"/>
        <w:gridCol w:w="1675"/>
      </w:tblGrid>
      <w:tr w:rsidR="00801A98" w:rsidRPr="00B07A58" w:rsidTr="00B07A58">
        <w:trPr>
          <w:trHeight w:val="288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7A58">
              <w:rPr>
                <w:rFonts w:eastAsia="Times New Roman" w:cs="Tahoma"/>
                <w:bCs/>
                <w:lang w:eastAsia="ru-RU"/>
              </w:rPr>
              <w:t>п/п</w:t>
            </w:r>
          </w:p>
        </w:tc>
        <w:tc>
          <w:tcPr>
            <w:tcW w:w="6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7A58">
              <w:rPr>
                <w:rFonts w:cs="Tahoma"/>
                <w:color w:val="000000"/>
              </w:rPr>
              <w:t>Наименование товара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7A58">
              <w:rPr>
                <w:rFonts w:eastAsia="Times New Roman" w:cs="Tahoma"/>
                <w:bCs/>
                <w:lang w:eastAsia="ru-RU"/>
              </w:rPr>
              <w:t>Единица измерения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A93" w:rsidRPr="00B07A58" w:rsidRDefault="00DD2A93" w:rsidP="00DD2A93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7A58">
              <w:rPr>
                <w:rFonts w:eastAsia="Times New Roman" w:cs="Tahoma"/>
                <w:bCs/>
                <w:lang w:eastAsia="ru-RU"/>
              </w:rPr>
              <w:t xml:space="preserve">Начальная (максимальная) цена единицы товара </w:t>
            </w:r>
            <w:r>
              <w:rPr>
                <w:rStyle w:val="a3"/>
                <w:rFonts w:eastAsia="Times New Roman" w:cs="Tahoma"/>
                <w:bCs/>
                <w:lang w:eastAsia="ru-RU"/>
              </w:rPr>
              <w:footnoteReference w:id="1"/>
            </w:r>
          </w:p>
          <w:p w:rsidR="00801A98" w:rsidRPr="00B07A58" w:rsidRDefault="00DD2A93" w:rsidP="00DD2A93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7A58">
              <w:rPr>
                <w:rFonts w:eastAsia="Times New Roman" w:cs="Tahoma"/>
                <w:bCs/>
                <w:lang w:eastAsia="ru-RU"/>
              </w:rPr>
              <w:t>руб. с НДС</w:t>
            </w:r>
          </w:p>
        </w:tc>
      </w:tr>
      <w:tr w:rsidR="00801A98" w:rsidRPr="00B07A58" w:rsidTr="00B07A58">
        <w:trPr>
          <w:trHeight w:val="421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6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</w:tr>
      <w:tr w:rsidR="00801A98" w:rsidRPr="00B07A58" w:rsidTr="00B07A58">
        <w:trPr>
          <w:trHeight w:val="608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6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</w:tr>
      <w:tr w:rsidR="00801A98" w:rsidRPr="00B07A58" w:rsidTr="00B07A58">
        <w:trPr>
          <w:trHeight w:val="7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A98" w:rsidRPr="00B07A58" w:rsidRDefault="00801A98" w:rsidP="009011A5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B07A58">
              <w:rPr>
                <w:rFonts w:eastAsia="Times New Roman" w:cs="Tahoma"/>
                <w:lang w:eastAsia="ru-RU"/>
              </w:rPr>
              <w:t>1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A98" w:rsidRPr="00B07A58" w:rsidRDefault="00BC4FFC" w:rsidP="00E27E88">
            <w:pPr>
              <w:rPr>
                <w:rFonts w:cs="Tahoma"/>
              </w:rPr>
            </w:pPr>
            <w:r>
              <w:rPr>
                <w:rFonts w:cs="Tahoma"/>
              </w:rPr>
              <w:t xml:space="preserve">Счетчик электроэнергии однофазный малогабаритный </w:t>
            </w:r>
            <w:r w:rsidR="00254FEC">
              <w:rPr>
                <w:rFonts w:cs="Tahoma"/>
              </w:rPr>
              <w:t>(</w:t>
            </w:r>
            <w:r w:rsidR="0061558E">
              <w:rPr>
                <w:rFonts w:cs="Tahoma"/>
              </w:rPr>
              <w:t>Максимальный ток н</w:t>
            </w:r>
            <w:r w:rsidR="0061558E" w:rsidRPr="00DF0479">
              <w:rPr>
                <w:rFonts w:cs="Tahoma"/>
              </w:rPr>
              <w:t>е менее 60 А</w:t>
            </w:r>
            <w:r w:rsidR="00254FEC">
              <w:rPr>
                <w:rFonts w:cs="Tahoma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A98" w:rsidRPr="00B07A58" w:rsidRDefault="0061558E" w:rsidP="009011A5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98" w:rsidRPr="00B07A58" w:rsidRDefault="00CF4367" w:rsidP="009011A5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8 600,00</w:t>
            </w:r>
          </w:p>
        </w:tc>
      </w:tr>
    </w:tbl>
    <w:p w:rsidR="00443003" w:rsidRDefault="00843F3A" w:rsidP="003D14F9">
      <w:pPr>
        <w:outlineLvl w:val="0"/>
        <w:rPr>
          <w:rFonts w:cs="Tahoma"/>
          <w:b/>
          <w:i/>
        </w:rPr>
      </w:pPr>
      <w:r>
        <w:rPr>
          <w:rFonts w:cs="Tahoma"/>
          <w:b/>
          <w:i/>
        </w:rPr>
        <w:t xml:space="preserve"> </w:t>
      </w:r>
      <w:bookmarkStart w:id="0" w:name="_GoBack"/>
      <w:bookmarkEnd w:id="0"/>
    </w:p>
    <w:sectPr w:rsidR="00443003" w:rsidSect="00E27E88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F01" w:rsidRDefault="00462F01" w:rsidP="009A32CA">
      <w:pPr>
        <w:spacing w:after="0" w:line="240" w:lineRule="auto"/>
      </w:pPr>
      <w:r>
        <w:separator/>
      </w:r>
    </w:p>
  </w:endnote>
  <w:endnote w:type="continuationSeparator" w:id="0">
    <w:p w:rsidR="00462F01" w:rsidRDefault="00462F0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F01" w:rsidRDefault="00462F01" w:rsidP="009A32CA">
      <w:pPr>
        <w:spacing w:after="0" w:line="240" w:lineRule="auto"/>
      </w:pPr>
      <w:r>
        <w:separator/>
      </w:r>
    </w:p>
  </w:footnote>
  <w:footnote w:type="continuationSeparator" w:id="0">
    <w:p w:rsidR="00462F01" w:rsidRDefault="00462F01" w:rsidP="009A32CA">
      <w:pPr>
        <w:spacing w:after="0" w:line="240" w:lineRule="auto"/>
      </w:pPr>
      <w:r>
        <w:continuationSeparator/>
      </w:r>
    </w:p>
  </w:footnote>
  <w:footnote w:id="1">
    <w:p w:rsidR="00DD2A93" w:rsidRPr="0045494A" w:rsidRDefault="00DD2A93" w:rsidP="00DD2A93">
      <w:pPr>
        <w:pStyle w:val="a4"/>
        <w:rPr>
          <w:rFonts w:ascii="Tahoma" w:hAnsi="Tahoma" w:cs="Tahoma"/>
          <w:sz w:val="16"/>
          <w:szCs w:val="16"/>
          <w:lang w:val="ru-RU"/>
        </w:rPr>
      </w:pPr>
      <w:r>
        <w:rPr>
          <w:rStyle w:val="a3"/>
        </w:rPr>
        <w:footnoteRef/>
      </w:r>
      <w:r>
        <w:t xml:space="preserve"> </w:t>
      </w:r>
      <w:r w:rsidRPr="0045494A">
        <w:rPr>
          <w:rFonts w:ascii="Tahoma" w:hAnsi="Tahoma" w:cs="Tahoma"/>
          <w:sz w:val="16"/>
          <w:szCs w:val="16"/>
          <w:lang w:val="ru-RU"/>
        </w:rPr>
        <w:t xml:space="preserve">Цена единицы включает в себя </w:t>
      </w:r>
      <w:r w:rsidRPr="0045494A">
        <w:rPr>
          <w:rFonts w:ascii="Tahoma" w:hAnsi="Tahoma" w:cs="Tahoma"/>
          <w:sz w:val="16"/>
          <w:szCs w:val="16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45494A">
        <w:rPr>
          <w:rFonts w:ascii="Tahoma" w:hAnsi="Tahoma" w:cs="Tahoma"/>
          <w:bCs/>
          <w:sz w:val="16"/>
          <w:szCs w:val="16"/>
        </w:rPr>
        <w:t xml:space="preserve"> </w:t>
      </w:r>
      <w:r w:rsidRPr="0045494A">
        <w:rPr>
          <w:rFonts w:ascii="Tahoma" w:hAnsi="Tahoma" w:cs="Tahoma"/>
          <w:sz w:val="16"/>
          <w:szCs w:val="16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45494A">
        <w:rPr>
          <w:rFonts w:ascii="Tahoma" w:hAnsi="Tahoma" w:cs="Tahoma"/>
          <w:i/>
          <w:sz w:val="16"/>
          <w:szCs w:val="16"/>
        </w:rPr>
        <w:t xml:space="preserve">, </w:t>
      </w:r>
      <w:r w:rsidRPr="0045494A">
        <w:rPr>
          <w:rFonts w:ascii="Tahoma" w:hAnsi="Tahoma" w:cs="Tahoma"/>
          <w:sz w:val="16"/>
          <w:szCs w:val="16"/>
        </w:rPr>
        <w:t>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3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5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B12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08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3C6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CAA"/>
    <w:rsid w:val="001B6358"/>
    <w:rsid w:val="001B63E1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4FEC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48CA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EAD"/>
    <w:rsid w:val="002A3FE6"/>
    <w:rsid w:val="002A4AEC"/>
    <w:rsid w:val="002A6D9B"/>
    <w:rsid w:val="002A6F61"/>
    <w:rsid w:val="002A7FE0"/>
    <w:rsid w:val="002B05EE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4E97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64E6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9E4"/>
    <w:rsid w:val="00331A22"/>
    <w:rsid w:val="00332869"/>
    <w:rsid w:val="00332A26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57020"/>
    <w:rsid w:val="00360777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D713F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688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2F01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3D0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4957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6488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58E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183F"/>
    <w:rsid w:val="007A24F1"/>
    <w:rsid w:val="007A4352"/>
    <w:rsid w:val="007A4EC3"/>
    <w:rsid w:val="007A5905"/>
    <w:rsid w:val="007A69DD"/>
    <w:rsid w:val="007A6EAA"/>
    <w:rsid w:val="007A7552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55F"/>
    <w:rsid w:val="007C5BD8"/>
    <w:rsid w:val="007C5F0B"/>
    <w:rsid w:val="007D1516"/>
    <w:rsid w:val="007D2DBC"/>
    <w:rsid w:val="007D39A8"/>
    <w:rsid w:val="007D4B50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A98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DA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1A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A7F"/>
    <w:rsid w:val="00915750"/>
    <w:rsid w:val="00915C0C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BC7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1A04"/>
    <w:rsid w:val="00AC2040"/>
    <w:rsid w:val="00AC2D9D"/>
    <w:rsid w:val="00AC2F6A"/>
    <w:rsid w:val="00AC322E"/>
    <w:rsid w:val="00AC370B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07A58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56F8C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06"/>
    <w:rsid w:val="00BA5C41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932"/>
    <w:rsid w:val="00BC3D10"/>
    <w:rsid w:val="00BC3D98"/>
    <w:rsid w:val="00BC4D70"/>
    <w:rsid w:val="00BC4F7C"/>
    <w:rsid w:val="00BC4FF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137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41A3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5D21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367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6F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422D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5ED2"/>
    <w:rsid w:val="00D56779"/>
    <w:rsid w:val="00D567B8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2A93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0BA9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340"/>
    <w:rsid w:val="00E2748B"/>
    <w:rsid w:val="00E27E88"/>
    <w:rsid w:val="00E329BC"/>
    <w:rsid w:val="00E331BF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36FC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F5FF60-0949-41D3-BF16-B8281264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C5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000000"/>
      <w:sz w:val="15"/>
      <w:szCs w:val="15"/>
      <w:lang w:eastAsia="ru-RU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FF0000"/>
      <w:sz w:val="15"/>
      <w:szCs w:val="15"/>
      <w:lang w:eastAsia="ru-RU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FF0000"/>
      <w:sz w:val="15"/>
      <w:szCs w:val="15"/>
      <w:lang w:eastAsia="ru-RU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ConsPlusNormal">
    <w:name w:val="ConsPlusNormal"/>
    <w:rsid w:val="007A75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No Spacing"/>
    <w:uiPriority w:val="1"/>
    <w:qFormat/>
    <w:rsid w:val="00801A9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19CDB-2136-442A-BE86-37283E056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Малькова Юлия Николаевна</cp:lastModifiedBy>
  <cp:revision>41</cp:revision>
  <dcterms:created xsi:type="dcterms:W3CDTF">2022-10-11T16:21:00Z</dcterms:created>
  <dcterms:modified xsi:type="dcterms:W3CDTF">2023-04-18T10:32:00Z</dcterms:modified>
</cp:coreProperties>
</file>